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84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80"/>
        <w:gridCol w:w="7740"/>
        <w:gridCol w:w="5040"/>
        <w:gridCol w:w="1980"/>
      </w:tblGrid>
      <w:tr w:rsidR="000E4E07" w:rsidRPr="000E4AB8" w:rsidTr="00DD7B84">
        <w:tc>
          <w:tcPr>
            <w:tcW w:w="10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36"/>
                <w:szCs w:val="36"/>
              </w:rPr>
            </w:pPr>
            <w:r w:rsidRPr="000E4AB8">
              <w:rPr>
                <w:rFonts w:ascii="Arial" w:hAnsi="Arial" w:cs="Arial"/>
                <w:sz w:val="36"/>
                <w:szCs w:val="36"/>
              </w:rPr>
              <w:t>SIRA</w:t>
            </w:r>
          </w:p>
          <w:p w:rsidR="000E4E07" w:rsidRPr="000E4AB8" w:rsidRDefault="000E4E07" w:rsidP="00DD7B84">
            <w:pPr>
              <w:jc w:val="center"/>
              <w:rPr>
                <w:rFonts w:ascii="Arial" w:hAnsi="Arial" w:cs="Arial"/>
              </w:rPr>
            </w:pPr>
            <w:r w:rsidRPr="000E4AB8">
              <w:rPr>
                <w:rFonts w:ascii="Arial" w:hAnsi="Arial" w:cs="Arial"/>
                <w:sz w:val="36"/>
                <w:szCs w:val="36"/>
              </w:rPr>
              <w:t>NO</w:t>
            </w:r>
          </w:p>
        </w:tc>
        <w:tc>
          <w:tcPr>
            <w:tcW w:w="774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</w:rPr>
            </w:pPr>
          </w:p>
          <w:p w:rsidR="000E4E07" w:rsidRPr="000E4AB8" w:rsidRDefault="000E4E07" w:rsidP="00DD7B84">
            <w:pPr>
              <w:rPr>
                <w:rFonts w:ascii="Arial" w:hAnsi="Arial" w:cs="Arial"/>
                <w:b/>
                <w:sz w:val="36"/>
                <w:szCs w:val="36"/>
              </w:rPr>
            </w:pPr>
            <w:r w:rsidRPr="000E4AB8">
              <w:rPr>
                <w:rFonts w:ascii="Arial" w:hAnsi="Arial" w:cs="Arial"/>
                <w:b/>
                <w:sz w:val="36"/>
                <w:szCs w:val="36"/>
              </w:rPr>
              <w:t xml:space="preserve">                                   </w:t>
            </w:r>
            <w:proofErr w:type="gramStart"/>
            <w:r w:rsidRPr="000E4AB8">
              <w:rPr>
                <w:rFonts w:ascii="Arial" w:hAnsi="Arial" w:cs="Arial"/>
                <w:b/>
                <w:sz w:val="36"/>
                <w:szCs w:val="36"/>
              </w:rPr>
              <w:t>HİZMETİN  ADI</w:t>
            </w:r>
            <w:proofErr w:type="gramEnd"/>
          </w:p>
        </w:tc>
        <w:tc>
          <w:tcPr>
            <w:tcW w:w="504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</w:rPr>
            </w:pPr>
          </w:p>
          <w:p w:rsidR="000E4E07" w:rsidRPr="000E4AB8" w:rsidRDefault="000E4E07" w:rsidP="00DD7B84">
            <w:pPr>
              <w:rPr>
                <w:rFonts w:ascii="Arial" w:hAnsi="Arial" w:cs="Arial"/>
                <w:b/>
                <w:sz w:val="36"/>
                <w:szCs w:val="36"/>
              </w:rPr>
            </w:pPr>
            <w:r w:rsidRPr="000E4AB8">
              <w:rPr>
                <w:rFonts w:ascii="Arial" w:hAnsi="Arial" w:cs="Arial"/>
                <w:b/>
                <w:sz w:val="36"/>
                <w:szCs w:val="36"/>
              </w:rPr>
              <w:t>BAŞVURUDA İSTENEN BELGELER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0E4AB8">
              <w:rPr>
                <w:rFonts w:ascii="Arial" w:hAnsi="Arial" w:cs="Arial"/>
                <w:b/>
                <w:sz w:val="36"/>
                <w:szCs w:val="36"/>
              </w:rPr>
              <w:t>HİZMETİN TAMAMLANMA SÜRESİ (EN GEÇ</w:t>
            </w:r>
            <w:r w:rsidRPr="000E4AB8">
              <w:rPr>
                <w:rFonts w:ascii="Arial" w:hAnsi="Arial" w:cs="Arial"/>
                <w:sz w:val="36"/>
                <w:szCs w:val="36"/>
              </w:rPr>
              <w:t>)</w:t>
            </w:r>
          </w:p>
        </w:tc>
      </w:tr>
      <w:tr w:rsidR="000E4E07" w:rsidRPr="000E4AB8" w:rsidTr="00DD7B84">
        <w:tc>
          <w:tcPr>
            <w:tcW w:w="108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74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Öğretmen Atama İşlemleri(İlk Defa Öğretmen olarak atanmak isteyenler için)</w:t>
            </w:r>
          </w:p>
        </w:tc>
        <w:tc>
          <w:tcPr>
            <w:tcW w:w="504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1-Diploma veya mezuniyet belgesi aslı veya kurumunca onaylı örneği,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2-Görev yapmasına engel hali olmadığına dair yazılı beyanı,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3-Sabıka Kaydına ilişkin beyanı,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4-KPSS sonuç belgesinin aslı ve bilgisayar çıktısı,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5-T.C.Kimlik Numarası.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(Bir başvuru)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10 dakika</w:t>
            </w:r>
          </w:p>
        </w:tc>
      </w:tr>
      <w:tr w:rsidR="000E4E07" w:rsidRPr="000E4AB8" w:rsidTr="00DD7B84">
        <w:tc>
          <w:tcPr>
            <w:tcW w:w="108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74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Kadrolu Öğretmenlerin İl içi, Kadrolu ve Sözleşmeli öğretmenlerin İller arası Atama ve Yer değiştirme işlemleri(Kadrolu ve Sözleşmeli öğretmenlerin Özür Gurubu atamaları 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dahil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>)</w:t>
            </w:r>
          </w:p>
        </w:tc>
        <w:tc>
          <w:tcPr>
            <w:tcW w:w="504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Milli Eğitim Bakanlığı Personel Genel Müdürlüğünce yayımlanan atama ve yer değiştirme kılavuzunda istenen belgeler(Elektronik Başvuru Formunun çıktısı)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(Bir başvuru)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10 dakika</w:t>
            </w:r>
          </w:p>
        </w:tc>
      </w:tr>
      <w:tr w:rsidR="000E4E07" w:rsidRPr="000E4AB8" w:rsidTr="00DD7B84">
        <w:tc>
          <w:tcPr>
            <w:tcW w:w="108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74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Kadrolu veya Sözleşmeli olarak çalışan tüm personelin </w:t>
            </w:r>
            <w:proofErr w:type="spellStart"/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Hazırlayıcı,Temel</w:t>
            </w:r>
            <w:proofErr w:type="spellEnd"/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ve Uygulamalı Eğitim ile Çevreye Uyum Eğitimi(Aday memurlar hariç) Seminerine alınması,</w:t>
            </w:r>
          </w:p>
        </w:tc>
        <w:tc>
          <w:tcPr>
            <w:tcW w:w="504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İl Milli Eğitim Müdürlüğü Hizmet içi Eğitimi Şubesince belirlenen evraklar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Resmi takvime göre</w:t>
            </w:r>
          </w:p>
        </w:tc>
      </w:tr>
      <w:tr w:rsidR="000E4E07" w:rsidRPr="000E4AB8" w:rsidTr="00DD7B84">
        <w:tc>
          <w:tcPr>
            <w:tcW w:w="108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774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Asker Öğretmenlerin İzin İşlemleri,</w:t>
            </w:r>
          </w:p>
        </w:tc>
        <w:tc>
          <w:tcPr>
            <w:tcW w:w="504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1-Dilekçe,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2-Askere Çağrı Pusulası,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5 dakika</w:t>
            </w:r>
          </w:p>
        </w:tc>
      </w:tr>
      <w:tr w:rsidR="000E4E07" w:rsidRPr="000E4AB8" w:rsidTr="00DD7B84">
        <w:tc>
          <w:tcPr>
            <w:tcW w:w="108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5</w:t>
            </w:r>
          </w:p>
        </w:tc>
        <w:tc>
          <w:tcPr>
            <w:tcW w:w="774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Personel İzin İşlemleri(Hastalık, </w:t>
            </w:r>
            <w:proofErr w:type="spellStart"/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Mazeret,Yıllık</w:t>
            </w:r>
            <w:proofErr w:type="spellEnd"/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>, doğum öncesi ve sonrası ile evlenme, ölüm, aylıksız izin, yurtdışı izni, öğrenim izni)</w:t>
            </w:r>
          </w:p>
        </w:tc>
        <w:tc>
          <w:tcPr>
            <w:tcW w:w="504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Dilekçe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5 dakika</w:t>
            </w:r>
          </w:p>
        </w:tc>
      </w:tr>
      <w:tr w:rsidR="000E4E07" w:rsidRPr="000E4AB8" w:rsidTr="00DD7B84">
        <w:tc>
          <w:tcPr>
            <w:tcW w:w="108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6</w:t>
            </w:r>
          </w:p>
        </w:tc>
        <w:tc>
          <w:tcPr>
            <w:tcW w:w="774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Teftiş-Soruşturma,</w:t>
            </w:r>
          </w:p>
        </w:tc>
        <w:tc>
          <w:tcPr>
            <w:tcW w:w="504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İhbar veya 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Şikayet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Dilekçesi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10 dakika</w:t>
            </w:r>
          </w:p>
        </w:tc>
      </w:tr>
      <w:tr w:rsidR="000E4E07" w:rsidRPr="000E4AB8" w:rsidTr="00DD7B84">
        <w:tc>
          <w:tcPr>
            <w:tcW w:w="108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>7</w:t>
            </w:r>
          </w:p>
        </w:tc>
        <w:tc>
          <w:tcPr>
            <w:tcW w:w="774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Norm Kadro İşlemleri,</w:t>
            </w:r>
          </w:p>
        </w:tc>
        <w:tc>
          <w:tcPr>
            <w:tcW w:w="504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Milli Eğitim Bakanlığı Personel Genel Müdürlüğünce belirlenen tarihlerde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Her okul ve kurum için 15’er dakika</w:t>
            </w:r>
          </w:p>
        </w:tc>
      </w:tr>
      <w:tr w:rsidR="000E4E07" w:rsidRPr="000E4AB8" w:rsidTr="00DD7B84">
        <w:tc>
          <w:tcPr>
            <w:tcW w:w="108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8</w:t>
            </w:r>
          </w:p>
        </w:tc>
        <w:tc>
          <w:tcPr>
            <w:tcW w:w="774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Vekil ve Ücretli Öğretmen görevlendirme işlemleri,</w:t>
            </w:r>
          </w:p>
        </w:tc>
        <w:tc>
          <w:tcPr>
            <w:tcW w:w="504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Dilekçe, Mezuniyet Belgesi, KPSS 10 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30 dakika</w:t>
            </w:r>
          </w:p>
        </w:tc>
      </w:tr>
      <w:tr w:rsidR="000E4E07" w:rsidRPr="000E4AB8" w:rsidTr="00DD7B84">
        <w:tc>
          <w:tcPr>
            <w:tcW w:w="108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9</w:t>
            </w:r>
          </w:p>
        </w:tc>
        <w:tc>
          <w:tcPr>
            <w:tcW w:w="774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Burs ve Yurt İşlemleri için başvurular, Bursluluğu Kazananların Bursluluklarının onaylanması ile Bursluluktan Parasız Yatılılığa, Parasız Yatılılıktan Bursluluğa Geçiş 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işlemlerinin  onaylanması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. </w:t>
            </w:r>
          </w:p>
        </w:tc>
        <w:tc>
          <w:tcPr>
            <w:tcW w:w="504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1-Aile Durum Beyannamesi.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2-Okul Müdürlüklerinden takvimi içinde gelecek başvurular.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Her bir öğrenci için 5 dakika</w:t>
            </w:r>
          </w:p>
        </w:tc>
      </w:tr>
    </w:tbl>
    <w:p w:rsidR="000E4E07" w:rsidRPr="00443AA8" w:rsidRDefault="000E4E07" w:rsidP="000E4E07">
      <w:pPr>
        <w:rPr>
          <w:rFonts w:ascii="Arial" w:hAnsi="Arial" w:cs="Arial"/>
          <w:sz w:val="28"/>
          <w:szCs w:val="28"/>
        </w:rPr>
      </w:pPr>
    </w:p>
    <w:tbl>
      <w:tblPr>
        <w:tblW w:w="1584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0"/>
        <w:gridCol w:w="6536"/>
        <w:gridCol w:w="1384"/>
        <w:gridCol w:w="5040"/>
        <w:gridCol w:w="1980"/>
      </w:tblGrid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10</w:t>
            </w:r>
          </w:p>
        </w:tc>
        <w:tc>
          <w:tcPr>
            <w:tcW w:w="7920" w:type="dxa"/>
            <w:gridSpan w:val="2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Ortaöğretim Öğrenci Yurtlarına Belletici, Belletici Nöbetçi Öğretmen Görevlendirme,</w:t>
            </w:r>
          </w:p>
        </w:tc>
        <w:tc>
          <w:tcPr>
            <w:tcW w:w="504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1-Dilekçe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10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11</w:t>
            </w:r>
          </w:p>
        </w:tc>
        <w:tc>
          <w:tcPr>
            <w:tcW w:w="7920" w:type="dxa"/>
            <w:gridSpan w:val="2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Personel Kimlik Kartlarının temini ve düzenlenmesi.</w:t>
            </w:r>
            <w:proofErr w:type="gramEnd"/>
          </w:p>
        </w:tc>
        <w:tc>
          <w:tcPr>
            <w:tcW w:w="504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1-Dilekçe ve Kimlik kartı ile kimlik kartı kaplama ücreti.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Her bir kimlik kartı için 05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12</w:t>
            </w:r>
          </w:p>
        </w:tc>
        <w:tc>
          <w:tcPr>
            <w:tcW w:w="7920" w:type="dxa"/>
            <w:gridSpan w:val="2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Öğretmenlerin Görevlendirme işlemleri,</w:t>
            </w:r>
          </w:p>
        </w:tc>
        <w:tc>
          <w:tcPr>
            <w:tcW w:w="504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Müdürler Komisyonu toplantısı veya okul/kurumlardan gelecek ihtiyaç yazıları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30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13</w:t>
            </w:r>
          </w:p>
        </w:tc>
        <w:tc>
          <w:tcPr>
            <w:tcW w:w="7920" w:type="dxa"/>
            <w:gridSpan w:val="2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Kurum ve okulların yönetici atama işlemleri,</w:t>
            </w:r>
          </w:p>
        </w:tc>
        <w:tc>
          <w:tcPr>
            <w:tcW w:w="504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İl Milli Eğitim Müdürlüğünce yapılacak duyuruya istinaden verilecek dilekçe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Bir dilekçenin İncelenmesi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10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14</w:t>
            </w:r>
          </w:p>
        </w:tc>
        <w:tc>
          <w:tcPr>
            <w:tcW w:w="7920" w:type="dxa"/>
            <w:gridSpan w:val="2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Hizmet İçi Eğitim işlemleri ve Hizmet İçi Eğitime Başvuruların onaylanması. 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Kurs ve Seminer Belgelerinin hazırlanması.</w:t>
            </w:r>
            <w:proofErr w:type="gramEnd"/>
          </w:p>
        </w:tc>
        <w:tc>
          <w:tcPr>
            <w:tcW w:w="504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1-Başvuru dilekçesi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2-Elektronik ortamda başvuru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Bir başvuru 5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15</w:t>
            </w:r>
          </w:p>
        </w:tc>
        <w:tc>
          <w:tcPr>
            <w:tcW w:w="7920" w:type="dxa"/>
            <w:gridSpan w:val="2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Özel Öğretim İş ve İşlemleri,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a)Personel 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Atama  b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>)Çalışma Takvimi c)Mali Durum Raporu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d)Tahmini Bütçe e)Personelin Adaylık İşlemleri. f)Ücretlerin İlanı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g)Özel Okul, Kurs ve Dershane açılması. h)Eğitim Programlarının 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İncelenmesi  ı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)Eğitim Sonrası sınavların </w:t>
            </w: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>yapılması. i)Ücret ödemeleri.</w:t>
            </w:r>
          </w:p>
        </w:tc>
        <w:tc>
          <w:tcPr>
            <w:tcW w:w="504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>1-Başvuru formu ve sözleşme Metni.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2-Kurumca hazırlanıp Valilik Makamına onaya gönderilecek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3-Kurumca hazırlanarak Valilik Makamına gönderilecek. 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a-b-c-d-f-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i   başlıkları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için 5’er dakika, e-g-h-ı başlığı için 30 dakika.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>17</w:t>
            </w:r>
          </w:p>
        </w:tc>
        <w:tc>
          <w:tcPr>
            <w:tcW w:w="6536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İta Amiri Mutemedi Görevlendirme,</w:t>
            </w:r>
          </w:p>
        </w:tc>
        <w:tc>
          <w:tcPr>
            <w:tcW w:w="6424" w:type="dxa"/>
            <w:gridSpan w:val="2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Kaymakamlık oluru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18</w:t>
            </w:r>
          </w:p>
        </w:tc>
        <w:tc>
          <w:tcPr>
            <w:tcW w:w="6536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Yatırım Programının Hazırlanması,</w:t>
            </w:r>
          </w:p>
        </w:tc>
        <w:tc>
          <w:tcPr>
            <w:tcW w:w="6424" w:type="dxa"/>
            <w:gridSpan w:val="2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Okullardan gelen istek yazıları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 hafta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19</w:t>
            </w:r>
          </w:p>
        </w:tc>
        <w:tc>
          <w:tcPr>
            <w:tcW w:w="6536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İlçe Milli Eğitim Müdürlüğünün donatım, kırtasiye ve mefruşat ihtiyacının karşılanması</w:t>
            </w:r>
          </w:p>
        </w:tc>
        <w:tc>
          <w:tcPr>
            <w:tcW w:w="6424" w:type="dxa"/>
            <w:gridSpan w:val="2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İhtiyaç yazısı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5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20</w:t>
            </w:r>
          </w:p>
        </w:tc>
        <w:tc>
          <w:tcPr>
            <w:tcW w:w="6536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Genel Bütçe ve Özel İdare Bütçelerinden gelen ödeneklerin sarfı,</w:t>
            </w:r>
          </w:p>
        </w:tc>
        <w:tc>
          <w:tcPr>
            <w:tcW w:w="6424" w:type="dxa"/>
            <w:gridSpan w:val="2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İhale Onay Belgeleri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Süre ihalenin çeşidine göre farklılık arz eder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21</w:t>
            </w:r>
          </w:p>
        </w:tc>
        <w:tc>
          <w:tcPr>
            <w:tcW w:w="6536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İlçe Milli Eğitim Müdürlüğü ve İlköğretim Okullarının Ulaştırma Giderleri,</w:t>
            </w:r>
          </w:p>
        </w:tc>
        <w:tc>
          <w:tcPr>
            <w:tcW w:w="6424" w:type="dxa"/>
            <w:gridSpan w:val="2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Faturalar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25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22</w:t>
            </w:r>
          </w:p>
        </w:tc>
        <w:tc>
          <w:tcPr>
            <w:tcW w:w="6536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İlköğretim Okullarının su ve Elektrik giderleri</w:t>
            </w:r>
          </w:p>
        </w:tc>
        <w:tc>
          <w:tcPr>
            <w:tcW w:w="6424" w:type="dxa"/>
            <w:gridSpan w:val="2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İlgili faturalar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15’er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23</w:t>
            </w:r>
          </w:p>
        </w:tc>
        <w:tc>
          <w:tcPr>
            <w:tcW w:w="6536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Okulların açılıp kapatılması</w:t>
            </w:r>
          </w:p>
        </w:tc>
        <w:tc>
          <w:tcPr>
            <w:tcW w:w="6424" w:type="dxa"/>
            <w:gridSpan w:val="2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Müfettiş raporları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15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24</w:t>
            </w:r>
          </w:p>
        </w:tc>
        <w:tc>
          <w:tcPr>
            <w:tcW w:w="6536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Okul ve Kurumları mühürlerinin temini</w:t>
            </w:r>
          </w:p>
        </w:tc>
        <w:tc>
          <w:tcPr>
            <w:tcW w:w="6424" w:type="dxa"/>
            <w:gridSpan w:val="2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İhtiyaç yazısı ve banka 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dekontu</w:t>
            </w:r>
            <w:proofErr w:type="gramEnd"/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15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25</w:t>
            </w:r>
          </w:p>
        </w:tc>
        <w:tc>
          <w:tcPr>
            <w:tcW w:w="6536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Sosyal Yardımlar(Öğrencilere Yardım)</w:t>
            </w:r>
          </w:p>
        </w:tc>
        <w:tc>
          <w:tcPr>
            <w:tcW w:w="6424" w:type="dxa"/>
            <w:gridSpan w:val="2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Okullardan gelecek ihtiyaç yazıları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15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26</w:t>
            </w:r>
          </w:p>
        </w:tc>
        <w:tc>
          <w:tcPr>
            <w:tcW w:w="6536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Taşınır Mal İşlemleri</w:t>
            </w:r>
          </w:p>
        </w:tc>
        <w:tc>
          <w:tcPr>
            <w:tcW w:w="6424" w:type="dxa"/>
            <w:gridSpan w:val="2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Kurum ve okullara gönderilen demirbaşlar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30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27</w:t>
            </w:r>
          </w:p>
        </w:tc>
        <w:tc>
          <w:tcPr>
            <w:tcW w:w="6536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Personelin giyecek yardımları</w:t>
            </w:r>
          </w:p>
        </w:tc>
        <w:tc>
          <w:tcPr>
            <w:tcW w:w="6424" w:type="dxa"/>
            <w:gridSpan w:val="2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Ödenek yazısı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60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28</w:t>
            </w:r>
          </w:p>
        </w:tc>
        <w:tc>
          <w:tcPr>
            <w:tcW w:w="6536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Okul ve Kurumların tapu kayıtlarının tutulması</w:t>
            </w:r>
          </w:p>
        </w:tc>
        <w:tc>
          <w:tcPr>
            <w:tcW w:w="6424" w:type="dxa"/>
            <w:gridSpan w:val="2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Tapu Kayıtlar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Her bir tapu kaydı için 15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29</w:t>
            </w:r>
          </w:p>
        </w:tc>
        <w:tc>
          <w:tcPr>
            <w:tcW w:w="6536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Eğitime % 100 Destek</w:t>
            </w:r>
          </w:p>
        </w:tc>
        <w:tc>
          <w:tcPr>
            <w:tcW w:w="6424" w:type="dxa"/>
            <w:gridSpan w:val="2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1-İstisna belgesi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2-Teslim-tesellüm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3-Protokol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4-Fatura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5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 xml:space="preserve">30 </w:t>
            </w:r>
          </w:p>
        </w:tc>
        <w:tc>
          <w:tcPr>
            <w:tcW w:w="6536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>Kantin İşleri</w:t>
            </w:r>
          </w:p>
        </w:tc>
        <w:tc>
          <w:tcPr>
            <w:tcW w:w="6424" w:type="dxa"/>
            <w:gridSpan w:val="2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>1-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İkametgah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>(3 aydan eski olmamak)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2-Sabıka Kaydı(3 aydan eski olmamak)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3-Nüfus cüzdanı fotokopisi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4-Sağlık Raporu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>5-Ustalık Belgesi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6-İlgili Meslek odasından başka kantin </w:t>
            </w:r>
            <w:proofErr w:type="spellStart"/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işletip,İşletmediğine</w:t>
            </w:r>
            <w:proofErr w:type="spellEnd"/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dair belge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7-Geçici teminat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8-Şartname satın alındığına dair 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dekont</w:t>
            </w:r>
            <w:proofErr w:type="gramEnd"/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9-Teklif mektubu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10-İmzalı şartname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11-Vergi borcunun bulunmadığına dair belge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12- GSK pirim borcu olmadığına dair belge,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 Saat</w:t>
            </w:r>
          </w:p>
        </w:tc>
      </w:tr>
    </w:tbl>
    <w:p w:rsidR="000E4E07" w:rsidRDefault="000E4E07" w:rsidP="000E4E07">
      <w:pPr>
        <w:rPr>
          <w:rFonts w:ascii="Arial" w:hAnsi="Arial" w:cs="Arial"/>
          <w:sz w:val="28"/>
          <w:szCs w:val="28"/>
        </w:rPr>
      </w:pPr>
    </w:p>
    <w:p w:rsidR="000E4E07" w:rsidRDefault="000E4E07" w:rsidP="000E4E07">
      <w:pPr>
        <w:rPr>
          <w:rFonts w:ascii="Arial" w:hAnsi="Arial" w:cs="Arial"/>
          <w:sz w:val="28"/>
          <w:szCs w:val="28"/>
        </w:rPr>
      </w:pPr>
    </w:p>
    <w:p w:rsidR="000E4E07" w:rsidRDefault="000E4E07" w:rsidP="000E4E07">
      <w:pPr>
        <w:rPr>
          <w:rFonts w:ascii="Arial" w:hAnsi="Arial" w:cs="Arial"/>
          <w:sz w:val="28"/>
          <w:szCs w:val="28"/>
        </w:rPr>
      </w:pPr>
    </w:p>
    <w:p w:rsidR="000E4E07" w:rsidRDefault="000E4E07" w:rsidP="000E4E07">
      <w:pPr>
        <w:rPr>
          <w:rFonts w:ascii="Arial" w:hAnsi="Arial" w:cs="Arial"/>
          <w:sz w:val="28"/>
          <w:szCs w:val="28"/>
        </w:rPr>
      </w:pPr>
    </w:p>
    <w:p w:rsidR="000E4E07" w:rsidRDefault="000E4E07" w:rsidP="000E4E07">
      <w:pPr>
        <w:rPr>
          <w:rFonts w:ascii="Arial" w:hAnsi="Arial" w:cs="Arial"/>
          <w:sz w:val="28"/>
          <w:szCs w:val="28"/>
        </w:rPr>
      </w:pPr>
    </w:p>
    <w:p w:rsidR="000E4E07" w:rsidRDefault="000E4E07" w:rsidP="000E4E07">
      <w:pPr>
        <w:rPr>
          <w:rFonts w:ascii="Arial" w:hAnsi="Arial" w:cs="Arial"/>
          <w:sz w:val="28"/>
          <w:szCs w:val="28"/>
        </w:rPr>
      </w:pPr>
    </w:p>
    <w:p w:rsidR="000E4E07" w:rsidRDefault="000E4E07" w:rsidP="000E4E07">
      <w:pPr>
        <w:rPr>
          <w:rFonts w:ascii="Arial" w:hAnsi="Arial" w:cs="Arial"/>
          <w:sz w:val="28"/>
          <w:szCs w:val="28"/>
        </w:rPr>
      </w:pPr>
    </w:p>
    <w:p w:rsidR="000E4E07" w:rsidRDefault="000E4E07" w:rsidP="000E4E07">
      <w:pPr>
        <w:rPr>
          <w:rFonts w:ascii="Arial" w:hAnsi="Arial" w:cs="Arial"/>
          <w:sz w:val="28"/>
          <w:szCs w:val="28"/>
        </w:rPr>
      </w:pPr>
    </w:p>
    <w:p w:rsidR="000E4E07" w:rsidRDefault="000E4E07" w:rsidP="000E4E07">
      <w:pPr>
        <w:rPr>
          <w:rFonts w:ascii="Arial" w:hAnsi="Arial" w:cs="Arial"/>
          <w:sz w:val="28"/>
          <w:szCs w:val="28"/>
        </w:rPr>
      </w:pPr>
    </w:p>
    <w:p w:rsidR="000E4E07" w:rsidRDefault="000E4E07" w:rsidP="000E4E07">
      <w:pPr>
        <w:rPr>
          <w:rFonts w:ascii="Arial" w:hAnsi="Arial" w:cs="Arial"/>
          <w:sz w:val="28"/>
          <w:szCs w:val="28"/>
        </w:rPr>
      </w:pPr>
    </w:p>
    <w:p w:rsidR="000E4E07" w:rsidRDefault="000E4E07" w:rsidP="000E4E07">
      <w:pPr>
        <w:rPr>
          <w:rFonts w:ascii="Arial" w:hAnsi="Arial" w:cs="Arial"/>
          <w:sz w:val="28"/>
          <w:szCs w:val="28"/>
        </w:rPr>
      </w:pPr>
    </w:p>
    <w:p w:rsidR="00C22732" w:rsidRDefault="00C22732" w:rsidP="000E4E07">
      <w:pPr>
        <w:rPr>
          <w:rFonts w:ascii="Arial" w:hAnsi="Arial" w:cs="Arial"/>
          <w:sz w:val="28"/>
          <w:szCs w:val="28"/>
        </w:rPr>
      </w:pPr>
    </w:p>
    <w:p w:rsidR="00C22732" w:rsidRDefault="00C22732" w:rsidP="000E4E07">
      <w:pPr>
        <w:rPr>
          <w:rFonts w:ascii="Arial" w:hAnsi="Arial" w:cs="Arial"/>
          <w:sz w:val="28"/>
          <w:szCs w:val="28"/>
        </w:rPr>
      </w:pPr>
      <w:bookmarkStart w:id="0" w:name="_GoBack"/>
      <w:bookmarkEnd w:id="0"/>
    </w:p>
    <w:p w:rsidR="000E4E07" w:rsidRDefault="000E4E07" w:rsidP="000E4E07">
      <w:pPr>
        <w:rPr>
          <w:rFonts w:ascii="Arial" w:hAnsi="Arial" w:cs="Arial"/>
          <w:sz w:val="28"/>
          <w:szCs w:val="28"/>
        </w:rPr>
      </w:pPr>
    </w:p>
    <w:p w:rsidR="000E4E07" w:rsidRDefault="000E4E07" w:rsidP="000E4E07">
      <w:pPr>
        <w:rPr>
          <w:rFonts w:ascii="Arial" w:hAnsi="Arial" w:cs="Arial"/>
          <w:sz w:val="28"/>
          <w:szCs w:val="28"/>
        </w:rPr>
      </w:pPr>
    </w:p>
    <w:p w:rsidR="000E4E07" w:rsidRDefault="000E4E07" w:rsidP="000E4E07">
      <w:pPr>
        <w:rPr>
          <w:rFonts w:ascii="Arial" w:hAnsi="Arial" w:cs="Arial"/>
          <w:sz w:val="28"/>
          <w:szCs w:val="28"/>
        </w:rPr>
      </w:pPr>
    </w:p>
    <w:p w:rsidR="000E4E07" w:rsidRDefault="000E4E07" w:rsidP="000E4E07">
      <w:pPr>
        <w:rPr>
          <w:rFonts w:ascii="Arial" w:hAnsi="Arial" w:cs="Arial"/>
          <w:sz w:val="28"/>
          <w:szCs w:val="28"/>
        </w:rPr>
      </w:pPr>
    </w:p>
    <w:p w:rsidR="000E4E07" w:rsidRDefault="000E4E07" w:rsidP="000E4E07">
      <w:pPr>
        <w:rPr>
          <w:rFonts w:ascii="Arial" w:hAnsi="Arial" w:cs="Arial"/>
          <w:sz w:val="28"/>
          <w:szCs w:val="28"/>
        </w:rPr>
      </w:pPr>
    </w:p>
    <w:p w:rsidR="000E4E07" w:rsidRPr="00443AA8" w:rsidRDefault="000E4E07" w:rsidP="000E4E07">
      <w:pPr>
        <w:rPr>
          <w:rFonts w:ascii="Arial" w:hAnsi="Arial" w:cs="Arial"/>
          <w:sz w:val="28"/>
          <w:szCs w:val="28"/>
        </w:rPr>
      </w:pPr>
    </w:p>
    <w:tbl>
      <w:tblPr>
        <w:tblW w:w="1584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0"/>
        <w:gridCol w:w="7560"/>
        <w:gridCol w:w="5400"/>
        <w:gridCol w:w="1980"/>
      </w:tblGrid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>SIRA</w:t>
            </w:r>
          </w:p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NO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rPr>
                <w:rFonts w:ascii="Arial" w:hAnsi="Arial" w:cs="Arial"/>
                <w:b/>
                <w:sz w:val="28"/>
                <w:szCs w:val="28"/>
              </w:rPr>
            </w:pPr>
            <w:proofErr w:type="gramStart"/>
            <w:r w:rsidRPr="000E4AB8">
              <w:rPr>
                <w:rFonts w:ascii="Arial" w:hAnsi="Arial" w:cs="Arial"/>
                <w:b/>
                <w:sz w:val="28"/>
                <w:szCs w:val="28"/>
              </w:rPr>
              <w:t>HİZMETİN  ADI</w:t>
            </w:r>
            <w:proofErr w:type="gramEnd"/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0E4AB8">
              <w:rPr>
                <w:rFonts w:ascii="Arial" w:hAnsi="Arial" w:cs="Arial"/>
                <w:b/>
                <w:sz w:val="28"/>
                <w:szCs w:val="28"/>
              </w:rPr>
              <w:t>BAŞVURUDA İSTENEN BELGELER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b/>
                <w:sz w:val="28"/>
                <w:szCs w:val="28"/>
              </w:rPr>
              <w:t>HİZMETİN TAMAMLANMA SÜRESİ(EN GEÇ</w:t>
            </w:r>
            <w:r w:rsidRPr="000E4AB8">
              <w:rPr>
                <w:rFonts w:ascii="Arial" w:hAnsi="Arial" w:cs="Arial"/>
                <w:sz w:val="28"/>
                <w:szCs w:val="28"/>
              </w:rPr>
              <w:t>)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31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657 Sayılı Kanuna tabi personel ile 4/B, 4/C, Ücretli ve vekil olarak görev yapan personelin maaş, ek ders ücreti, geçici ve sürekli görev yollukları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1-Atama kararnamesi ve personel nakil bildirimi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2-Görevlendirme onayları.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3-Hasta sevk 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kağıtları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4-Ek ders ücreti onayları.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Her 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bir  için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30’ar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32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Hastane gideri ve eczane gideri ödemeleri 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İlgili faturalar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15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33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Emekli Keseneği İcmal Bordroları ve Emekli Sandığı ile ilgili yazışmalar.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Emekli Kesenekleri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 saat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34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Ödenek İsteme işlemleri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Okullardan gelen istek yazıları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15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35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Kamu Zararlarının tahsili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Okullardan gelen fazla ödemelere ilişkin yazılar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30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36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Pansiyonlu Okullara Özel durumu olan Öğrencilerin Yerleştirilmesi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1-Dilekçe    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2-Nüfus cüzdanı   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3-Öğrenci belgesi 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4-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İkametgah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belgesi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37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Öğrenim Belgesi Düzenlenmesi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1-Dilekçe 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2-Nüfus cüzdanı fotokopisi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3- TC kimlik </w:t>
            </w:r>
            <w:proofErr w:type="spellStart"/>
            <w:r w:rsidRPr="000E4AB8">
              <w:rPr>
                <w:rFonts w:ascii="Arial" w:hAnsi="Arial" w:cs="Arial"/>
                <w:sz w:val="28"/>
                <w:szCs w:val="28"/>
              </w:rPr>
              <w:t>no</w:t>
            </w:r>
            <w:proofErr w:type="spellEnd"/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38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Gezi İşlemleri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 xml:space="preserve">1- Gezi Planı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 xml:space="preserve">2-Geziye Katılacak </w:t>
            </w:r>
            <w:proofErr w:type="spellStart"/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Öğretmen,Öğrenci</w:t>
            </w:r>
            <w:proofErr w:type="spellEnd"/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ve Veli Listesi 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3-Geziye katılacak öğrencilerin velilerinden alınacak muvafakat izin belgesi 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4-Okul gezileri çerçeve sözleşmesi ve ekleri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5-Araç uygunluk belgesi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5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>39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Bilgi edinme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1- Başvuru (Elektronik ortamda)</w:t>
            </w:r>
            <w:r w:rsidRPr="000E4AB8">
              <w:rPr>
                <w:rFonts w:ascii="Arial" w:hAnsi="Arial" w:cs="Arial"/>
                <w:sz w:val="28"/>
                <w:szCs w:val="28"/>
              </w:rPr>
              <w:br/>
              <w:t>2- Başvuru (Dilekçe)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10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40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Bilgisayarlı Eğitime Destek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1-İstisna Belgesi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2-Protokol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3-Teslim-Tesellüm Bel.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4-Fatura,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5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41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İhale Dokümanı Alma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1-İdarece belirlenen hesaba yatırdığına dair 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dekont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42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Geçici Teminat İadesi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1-İsteklinin İhaleyi almadığına dair dilekçesi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10 dakika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43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Kesin Teminat İadesi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1-İdareye yazılan dilekçe 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2- Sigortadan teminat çözümleyici belge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10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44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İhale Sözleşmesi İmzalama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1-Şartnamede belirlenen belgeler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 gün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45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Taşımalı İlköğretim İhale İşlemleri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 xml:space="preserve">1-İhale Onay belgesi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 xml:space="preserve">2-Şartname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3-Sözleşme tasarısı, geçici teminat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4-İhale İlanı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 xml:space="preserve">Süre 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 xml:space="preserve">ihalenin  </w:t>
            </w: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>çeşidine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göre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farklılık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arz eder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     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>46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Taşımalı Eğitim Ödemeleri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1-Karar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2-Fatura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3-Hak Ediş Raporu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4-Vergi Borcu Yoktur Belgesi(Vergi Dairesinden)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5-Pirim borcu yoktur belgesi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15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47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İş Deneyimi(iş bitirme)belgesi düzenleme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1-Dilekçe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2-Çalıştığı işe dair Sözleşme(Çalıştığı 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güzergahın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adı)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48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Açık İlköğretim Kayıtları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Halk Eğitim Müdürlüğünde 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1-Öğrenim belgesi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2-Nüfus cüzdanı onaylı sureti (T.C. No)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3-Vesikalık fotoğraf (1 Adet)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4-Başvuru formu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49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Öğretmen İkamet Onayı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1-Okullardan gelen resmi yazı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2-İkamet belgesi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 gün 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50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Aslı Gibidir Onayı-Aslının Aynısıdır, Onay yapma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1-Onaylanacak evrakın aslı olacak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1  dakika</w:t>
            </w:r>
            <w:proofErr w:type="gramEnd"/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51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Ücretsiz 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ders  Kitaplarının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Dağıtımı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1-Kitap dağıtım planlama çizelgesi ve milli eğitimin dağıtım emri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2-Okulun kitap ihtiyaç listesi,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52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Talep Dilekçesi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1-2004/12 tarih ve 25356 S Resmi Gazete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30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53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Şikayet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Dilekçesi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1-Yazılı 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Şikayet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Dilekçesi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En geç 2 Yıl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54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Ders Dışı Egzersiz Çalışmaları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1-Resmi Yazı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>2-Egzersiz Planı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>1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>55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Ek Ders Ücret Onayı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1-Resmi yazı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2- Ders dağıtım Planı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56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Halk Eğitim Kurslarında Görev Alma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HEM.den</w:t>
            </w:r>
            <w:proofErr w:type="spellEnd"/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alınacak matbu dilekçe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57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İnşaat İşleri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1-Tapu senedi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2- Tahsis belgesi(1-Kamulaştırma </w:t>
            </w:r>
            <w:proofErr w:type="spellStart"/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yoluyla:asliye</w:t>
            </w:r>
            <w:proofErr w:type="spellEnd"/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hukuk 1-2 yıl Sürer,2-bağış yoluyla 2- Hazine arazisi Milli Emlak Tahsis eder)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3-İmar Planı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4-Çap krokisi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5-Zemin Sual fişi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6-Proje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 ay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58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İstifa(Öğretmen-Personel)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1-Dilekçe,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2-Son ay maaşını </w:t>
            </w:r>
            <w:proofErr w:type="spellStart"/>
            <w:r w:rsidRPr="000E4AB8">
              <w:rPr>
                <w:rFonts w:ascii="Arial" w:hAnsi="Arial" w:cs="Arial"/>
                <w:sz w:val="28"/>
                <w:szCs w:val="28"/>
              </w:rPr>
              <w:t>malmüdürlüğüne</w:t>
            </w:r>
            <w:proofErr w:type="spellEnd"/>
            <w:r w:rsidRPr="000E4AB8">
              <w:rPr>
                <w:rFonts w:ascii="Arial" w:hAnsi="Arial" w:cs="Arial"/>
                <w:sz w:val="28"/>
                <w:szCs w:val="28"/>
              </w:rPr>
              <w:t xml:space="preserve"> iade ettiğine dair makbuz,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3-İstifa onayının kabulü,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59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Karne-Diploma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1-Okulların ihtiyaç yazısı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2-İlçe milli eğitimin 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dağıtım  emri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 gün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60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Anadolu liselerine nakil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1-Geldiği okuldan nakil belgesi 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2-İlçe Komisyon onayı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3-Yönetmelik ve Yönergeye göre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 2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61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Nüfus kaydı Olmayanlar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1-İlköğretim okullarının resmi yazısı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>2-İlçe MEM. İle nüfus müdürünün konu ile yazışması,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>1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>62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Merkezi Sınavlarda Görev Alma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1-Sınav yapılan okul müdürünün hazırladığı görevlendirme listesi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2-Milli Eğitim Müdürlüğünün teklifi ile makam onayı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63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Rehberlik raporları ile ilgili İlçe Özel Eğitim 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Hizmetleri kurulu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kararı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1-Ram Değerlendirme Raporu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2- İlçe Özel Eğitim Hizmetleri Kurul Kararı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10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64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Teşekkür Belgesi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Gerekçeli resmi yazı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15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65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Takdir belgesi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Gerekçeli Resmi Yazı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15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66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Özel Eğitim Sınıfı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1-Kurul Kararı 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67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Ortalama-Yükseltme–Sorumluluk-</w:t>
            </w:r>
            <w:proofErr w:type="spellStart"/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Sınavlarında,Öğretmen</w:t>
            </w:r>
            <w:proofErr w:type="spellEnd"/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Görevlendirilmesi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1-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Müdürler kurulu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kararı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2-okulun Öğretmen ihtiyacı yazısı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3- Olur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 hafta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68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Sigorta girişi–İşe başlama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1-İşe 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başlamadan  yoksa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İşyeri sigorta numarası alınması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2-Ücretlinin 1 gün önceden işe başlamadan sigorta girişinin yapılaması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69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Liselerde Alan Açma-Alanı Olmayan öğrencileri alanı olan okullara gönderme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 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Müdürler kurulu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 kararı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2-Okulun Gerekçeli yazısı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3 -Olur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 hafta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70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TKY Ödül Süreci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1-Genelge-Yönergedeki takvim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2-İlçe değerlendirme kurulunun onayla kurulması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3-Raporların İlçe Değerlendirme Kuruluna teslimi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Genelgedeki çalışma takvimi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71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Yetiştirme Kursu Açma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1-Okulun gerekçeli yazısı, yazının ekinde </w:t>
            </w: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>kurs açılacak derslerle ilgili görev alacak öğretmen dilekçeleri, kurs yönetim kurulu, kurs planı, kurs saatleri, ders programları 2-Kaymakamlık oluru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>4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lastRenderedPageBreak/>
              <w:t>72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Zümre Kararlarının Toplanması Okullara Gönderilmesi</w:t>
            </w: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1-Zümre kararlarının ilgili şube müdürüne teslimi,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2-Okullara resmi yazıyla gönderilmesi,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5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73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Taşımalı Eğitimde Taşıt Değişikliği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1-Dilekçe,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2-Ruhsat (Yaşı en fazla 12)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3-Ek 1(Okul taşıtı belgesi).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 gün</w:t>
            </w:r>
          </w:p>
        </w:tc>
      </w:tr>
      <w:tr w:rsidR="000E4E07" w:rsidRPr="000E4AB8" w:rsidTr="00DD7B84">
        <w:tc>
          <w:tcPr>
            <w:tcW w:w="9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74</w:t>
            </w:r>
          </w:p>
        </w:tc>
        <w:tc>
          <w:tcPr>
            <w:tcW w:w="7560" w:type="dxa"/>
            <w:shd w:val="clear" w:color="auto" w:fill="auto"/>
          </w:tcPr>
          <w:p w:rsidR="000E4E07" w:rsidRPr="000E4AB8" w:rsidRDefault="000E4E07" w:rsidP="00DD7B8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Taşımalı Sürücü Değişikliği </w:t>
            </w:r>
          </w:p>
        </w:tc>
        <w:tc>
          <w:tcPr>
            <w:tcW w:w="540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1-Dilekçe,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2-Savcılık iyi hal </w:t>
            </w:r>
            <w:proofErr w:type="gramStart"/>
            <w:r w:rsidRPr="000E4AB8">
              <w:rPr>
                <w:rFonts w:ascii="Arial" w:hAnsi="Arial" w:cs="Arial"/>
                <w:sz w:val="28"/>
                <w:szCs w:val="28"/>
              </w:rPr>
              <w:t>kağıdı</w:t>
            </w:r>
            <w:proofErr w:type="gramEnd"/>
            <w:r w:rsidRPr="000E4AB8">
              <w:rPr>
                <w:rFonts w:ascii="Arial" w:hAnsi="Arial" w:cs="Arial"/>
                <w:sz w:val="28"/>
                <w:szCs w:val="28"/>
              </w:rPr>
              <w:t xml:space="preserve">,        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3-Psikoteknik belgesi, </w:t>
            </w: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 xml:space="preserve">4-En az, B sınıfı için 5 yaş, E sınıfı için 3 yaşında ehliyet. </w:t>
            </w:r>
          </w:p>
        </w:tc>
        <w:tc>
          <w:tcPr>
            <w:tcW w:w="1980" w:type="dxa"/>
            <w:shd w:val="clear" w:color="auto" w:fill="auto"/>
          </w:tcPr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</w:p>
          <w:p w:rsidR="000E4E07" w:rsidRPr="000E4AB8" w:rsidRDefault="000E4E07" w:rsidP="00DD7B84">
            <w:pPr>
              <w:rPr>
                <w:rFonts w:ascii="Arial" w:hAnsi="Arial" w:cs="Arial"/>
                <w:sz w:val="28"/>
                <w:szCs w:val="28"/>
              </w:rPr>
            </w:pPr>
            <w:r w:rsidRPr="000E4AB8">
              <w:rPr>
                <w:rFonts w:ascii="Arial" w:hAnsi="Arial" w:cs="Arial"/>
                <w:sz w:val="28"/>
                <w:szCs w:val="28"/>
              </w:rPr>
              <w:t>1 gün</w:t>
            </w:r>
          </w:p>
        </w:tc>
      </w:tr>
    </w:tbl>
    <w:p w:rsidR="000E4E07" w:rsidRPr="00443AA8" w:rsidRDefault="000E4E07" w:rsidP="000E4E07">
      <w:pPr>
        <w:rPr>
          <w:rFonts w:ascii="Arial" w:hAnsi="Arial" w:cs="Arial"/>
          <w:sz w:val="28"/>
          <w:szCs w:val="28"/>
        </w:rPr>
      </w:pPr>
      <w:r w:rsidRPr="00443AA8">
        <w:rPr>
          <w:rFonts w:ascii="Arial" w:hAnsi="Arial" w:cs="Arial"/>
          <w:sz w:val="28"/>
          <w:szCs w:val="28"/>
        </w:rPr>
        <w:t>Başvuru esnasında yukarda belirtilen belgelerin dışında belge istenmesi,</w:t>
      </w:r>
      <w:r>
        <w:rPr>
          <w:rFonts w:ascii="Arial" w:hAnsi="Arial" w:cs="Arial"/>
          <w:sz w:val="28"/>
          <w:szCs w:val="28"/>
        </w:rPr>
        <w:t xml:space="preserve"> </w:t>
      </w:r>
      <w:r w:rsidRPr="00443AA8">
        <w:rPr>
          <w:rFonts w:ascii="Arial" w:hAnsi="Arial" w:cs="Arial"/>
          <w:sz w:val="28"/>
          <w:szCs w:val="28"/>
        </w:rPr>
        <w:t>eksiksiz belge ile başvuru yapılmasına rağmen hizmetin belirtilen sürede tamamlanmaması veya yukarıdaki tabloda bazı hizmetlerin bulunmadığının tespiti durumunda ilk müracaat yerine ya</w:t>
      </w:r>
      <w:r>
        <w:rPr>
          <w:rFonts w:ascii="Arial" w:hAnsi="Arial" w:cs="Arial"/>
          <w:sz w:val="28"/>
          <w:szCs w:val="28"/>
        </w:rPr>
        <w:t xml:space="preserve"> </w:t>
      </w:r>
      <w:r w:rsidRPr="00443AA8">
        <w:rPr>
          <w:rFonts w:ascii="Arial" w:hAnsi="Arial" w:cs="Arial"/>
          <w:sz w:val="28"/>
          <w:szCs w:val="28"/>
        </w:rPr>
        <w:t>da ikinci müracaat yerine başvurunuz.</w:t>
      </w:r>
    </w:p>
    <w:p w:rsidR="000E4E07" w:rsidRPr="00443AA8" w:rsidRDefault="000E4E07" w:rsidP="000E4E07">
      <w:pPr>
        <w:rPr>
          <w:sz w:val="28"/>
          <w:szCs w:val="28"/>
        </w:rPr>
      </w:pPr>
    </w:p>
    <w:p w:rsidR="000E4E07" w:rsidRPr="00A552C6" w:rsidRDefault="000E4E07" w:rsidP="000E4E07">
      <w:pPr>
        <w:rPr>
          <w:sz w:val="22"/>
          <w:szCs w:val="22"/>
        </w:rPr>
      </w:pPr>
    </w:p>
    <w:p w:rsidR="000E4E07" w:rsidRPr="00A552C6" w:rsidRDefault="000E4E07" w:rsidP="000E4E07">
      <w:pPr>
        <w:ind w:firstLine="708"/>
        <w:rPr>
          <w:sz w:val="22"/>
          <w:szCs w:val="22"/>
        </w:rPr>
      </w:pPr>
    </w:p>
    <w:p w:rsidR="00ED7128" w:rsidRDefault="00ED7128"/>
    <w:sectPr w:rsidR="00ED7128" w:rsidSect="0039620D">
      <w:headerReference w:type="default" r:id="rId7"/>
      <w:footerReference w:type="even" r:id="rId8"/>
      <w:footerReference w:type="default" r:id="rId9"/>
      <w:pgSz w:w="16838" w:h="11906" w:orient="landscape"/>
      <w:pgMar w:top="180" w:right="638" w:bottom="18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332C" w:rsidRDefault="007E332C" w:rsidP="000E4E07">
      <w:r>
        <w:separator/>
      </w:r>
    </w:p>
  </w:endnote>
  <w:endnote w:type="continuationSeparator" w:id="0">
    <w:p w:rsidR="007E332C" w:rsidRDefault="007E332C" w:rsidP="000E4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1AB" w:rsidRDefault="007E332C" w:rsidP="006D683A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B221AB" w:rsidRDefault="007E332C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1AB" w:rsidRDefault="007E332C" w:rsidP="006D683A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C22732">
      <w:rPr>
        <w:rStyle w:val="SayfaNumaras"/>
        <w:noProof/>
      </w:rPr>
      <w:t>9</w:t>
    </w:r>
    <w:r>
      <w:rPr>
        <w:rStyle w:val="SayfaNumaras"/>
      </w:rPr>
      <w:fldChar w:fldCharType="end"/>
    </w:r>
  </w:p>
  <w:p w:rsidR="00B221AB" w:rsidRDefault="007E332C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332C" w:rsidRDefault="007E332C" w:rsidP="000E4E07">
      <w:r>
        <w:separator/>
      </w:r>
    </w:p>
  </w:footnote>
  <w:footnote w:type="continuationSeparator" w:id="0">
    <w:p w:rsidR="007E332C" w:rsidRDefault="007E332C" w:rsidP="000E4E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1AB" w:rsidRPr="00B221AB" w:rsidRDefault="007E332C" w:rsidP="00B221AB">
    <w:pPr>
      <w:pStyle w:val="stbilgi"/>
      <w:jc w:val="center"/>
      <w:rPr>
        <w:b/>
        <w:sz w:val="40"/>
        <w:szCs w:val="40"/>
      </w:rPr>
    </w:pPr>
    <w:r w:rsidRPr="00B221AB">
      <w:rPr>
        <w:b/>
        <w:sz w:val="40"/>
        <w:szCs w:val="40"/>
      </w:rPr>
      <w:t xml:space="preserve">KAMU </w:t>
    </w:r>
    <w:proofErr w:type="gramStart"/>
    <w:r w:rsidRPr="00B221AB">
      <w:rPr>
        <w:b/>
        <w:sz w:val="40"/>
        <w:szCs w:val="40"/>
      </w:rPr>
      <w:t>HİZMETLERİ  STANDARTLARI</w:t>
    </w:r>
    <w:proofErr w:type="gramEnd"/>
    <w:r w:rsidRPr="00B221AB">
      <w:rPr>
        <w:b/>
        <w:sz w:val="40"/>
        <w:szCs w:val="40"/>
      </w:rPr>
      <w:t xml:space="preserve"> TABLOSU</w:t>
    </w:r>
  </w:p>
  <w:p w:rsidR="00B221AB" w:rsidRPr="00B221AB" w:rsidRDefault="000E4E07" w:rsidP="000E4E07">
    <w:pPr>
      <w:pStyle w:val="stbilgi"/>
      <w:rPr>
        <w:b/>
        <w:sz w:val="40"/>
        <w:szCs w:val="40"/>
      </w:rPr>
    </w:pPr>
    <w:r>
      <w:rPr>
        <w:b/>
        <w:sz w:val="40"/>
        <w:szCs w:val="40"/>
      </w:rPr>
      <w:t xml:space="preserve">                             TOROSLAR</w:t>
    </w:r>
    <w:r w:rsidR="007E332C" w:rsidRPr="00B221AB">
      <w:rPr>
        <w:b/>
        <w:sz w:val="40"/>
        <w:szCs w:val="40"/>
      </w:rPr>
      <w:t xml:space="preserve"> İLÇE MİLLİ EĞİTİM MÜDÜRLÜĞÜ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69C"/>
    <w:rsid w:val="000E4E07"/>
    <w:rsid w:val="007E332C"/>
    <w:rsid w:val="00A7769C"/>
    <w:rsid w:val="00C22732"/>
    <w:rsid w:val="00DC2A4D"/>
    <w:rsid w:val="00ED7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4E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ltbilgi">
    <w:name w:val="footer"/>
    <w:basedOn w:val="Normal"/>
    <w:link w:val="AltbilgiChar"/>
    <w:rsid w:val="000E4E07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0E4E07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ayfaNumaras">
    <w:name w:val="page number"/>
    <w:basedOn w:val="VarsaylanParagrafYazTipi"/>
    <w:rsid w:val="000E4E07"/>
  </w:style>
  <w:style w:type="paragraph" w:styleId="stbilgi">
    <w:name w:val="header"/>
    <w:basedOn w:val="Normal"/>
    <w:link w:val="stbilgiChar"/>
    <w:rsid w:val="000E4E07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0E4E07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4E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ltbilgi">
    <w:name w:val="footer"/>
    <w:basedOn w:val="Normal"/>
    <w:link w:val="AltbilgiChar"/>
    <w:rsid w:val="000E4E07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0E4E07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ayfaNumaras">
    <w:name w:val="page number"/>
    <w:basedOn w:val="VarsaylanParagrafYazTipi"/>
    <w:rsid w:val="000E4E07"/>
  </w:style>
  <w:style w:type="paragraph" w:styleId="stbilgi">
    <w:name w:val="header"/>
    <w:basedOn w:val="Normal"/>
    <w:link w:val="stbilgiChar"/>
    <w:rsid w:val="000E4E07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0E4E07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1581</Words>
  <Characters>9017</Characters>
  <Application>Microsoft Office Word</Application>
  <DocSecurity>0</DocSecurity>
  <Lines>75</Lines>
  <Paragraphs>21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Progressive</Company>
  <LinksUpToDate>false</LinksUpToDate>
  <CharactersWithSpaces>10577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2025-01-07T06:23:00Z</cp:lastPrinted>
  <dcterms:created xsi:type="dcterms:W3CDTF">2025-01-07T06:24:00Z</dcterms:created>
  <dcterms:modified xsi:type="dcterms:W3CDTF">2025-01-07T06:25:00Z</dcterms:modified>
</cp:coreProperties>
</file>